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52"/>
        <w:tblW w:w="53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9294"/>
      </w:tblGrid>
      <w:tr w:rsidR="0035706A" w:rsidRPr="00FA59E8" w14:paraId="225C78E3" w14:textId="77777777" w:rsidTr="0035706A">
        <w:trPr>
          <w:trHeight w:hRule="exact" w:val="394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02D809" w14:textId="77777777" w:rsidR="0035706A" w:rsidRPr="005464B5" w:rsidRDefault="0035706A" w:rsidP="0035706A">
            <w:pPr>
              <w:rPr>
                <w:rFonts w:cs="Arial"/>
                <w:b/>
                <w:sz w:val="24"/>
                <w:szCs w:val="24"/>
              </w:rPr>
            </w:pPr>
            <w:r w:rsidRPr="005464B5">
              <w:rPr>
                <w:rFonts w:cs="Arial"/>
                <w:b/>
                <w:sz w:val="24"/>
                <w:szCs w:val="24"/>
              </w:rPr>
              <w:t>Y/N</w:t>
            </w: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26B0E0" w14:textId="77777777" w:rsidR="0035706A" w:rsidRPr="00FA59E8" w:rsidRDefault="0035706A" w:rsidP="0035706A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Intervention Components</w:t>
            </w:r>
          </w:p>
        </w:tc>
      </w:tr>
      <w:tr w:rsidR="0035706A" w:rsidRPr="00FA59E8" w14:paraId="35A772A2" w14:textId="77777777" w:rsidTr="0035706A">
        <w:trPr>
          <w:trHeight w:hRule="exact" w:val="40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966B83" w14:textId="77777777" w:rsidR="0035706A" w:rsidRDefault="0035706A" w:rsidP="0035706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Prepare</w:t>
            </w:r>
          </w:p>
        </w:tc>
      </w:tr>
      <w:tr w:rsidR="0035706A" w:rsidRPr="00FA59E8" w14:paraId="7B0B213D" w14:textId="77777777" w:rsidTr="0035706A">
        <w:trPr>
          <w:trHeight w:val="20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575DC" w14:textId="77777777" w:rsidR="0035706A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75DED" w14:textId="77777777" w:rsidR="0035706A" w:rsidRPr="000D494E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Staff are made aware of (or observe) a behavior incident in which a student’s actions cause physical or emotional harm (consider the behaviors described as “1” or “2” on DBRC).</w:t>
            </w:r>
          </w:p>
        </w:tc>
      </w:tr>
      <w:tr w:rsidR="0035706A" w:rsidRPr="00FA59E8" w14:paraId="50FE6EB1" w14:textId="77777777" w:rsidTr="0035706A">
        <w:trPr>
          <w:trHeight w:val="20"/>
        </w:trPr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</w:tcPr>
          <w:p w14:paraId="750720AF" w14:textId="77777777" w:rsidR="0035706A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DDFC6" w14:textId="77777777" w:rsidR="0035706A" w:rsidRPr="000D494E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Staff meet with the student at a time and location that preserves their privacy and reduces distractions or likelihood for additional escalation. </w:t>
            </w:r>
            <w:r w:rsidRPr="00334C0A">
              <w:rPr>
                <w:rFonts w:asciiTheme="minorHAnsi" w:hAnsiTheme="minorHAnsi" w:cs="Arial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35706A" w:rsidRPr="00FA59E8" w14:paraId="19A4761F" w14:textId="77777777" w:rsidTr="0035706A">
        <w:trPr>
          <w:trHeight w:val="20"/>
        </w:trPr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</w:tcPr>
          <w:p w14:paraId="4BE96C3E" w14:textId="77777777" w:rsidR="0035706A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EA6E99" w14:textId="77777777" w:rsidR="0035706A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Through observation of physical and verbal cues, st</w:t>
            </w:r>
            <w:r w:rsidRPr="000D494E">
              <w:rPr>
                <w:rFonts w:asciiTheme="minorHAnsi" w:hAnsiTheme="minorHAnsi" w:cs="Arial"/>
                <w:sz w:val="24"/>
                <w:szCs w:val="24"/>
              </w:rPr>
              <w:t xml:space="preserve">aff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ensure student is calm and ready to engage before beginning the reflection and discussion process. </w:t>
            </w:r>
          </w:p>
          <w:p w14:paraId="40A1C8E3" w14:textId="77777777" w:rsidR="0035706A" w:rsidRPr="00E3521B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E3521B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*Staff should not engage in the process when a student is in an escalated or highly emotional state.</w:t>
            </w:r>
          </w:p>
        </w:tc>
      </w:tr>
      <w:tr w:rsidR="0035706A" w:rsidRPr="00FA59E8" w14:paraId="1DF23DBC" w14:textId="77777777" w:rsidTr="0035706A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44BF1" w14:textId="77777777" w:rsidR="0035706A" w:rsidRPr="00E3521B" w:rsidRDefault="0035706A" w:rsidP="0035706A">
            <w:pPr>
              <w:spacing w:before="0" w:beforeAutospacing="0" w:after="0" w:afterAutospacing="0" w:line="24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Restore</w:t>
            </w:r>
            <w:r w:rsidRPr="00E3521B">
              <w:rPr>
                <w:b/>
                <w:bCs/>
                <w:color w:val="000000"/>
                <w:sz w:val="28"/>
                <w:szCs w:val="28"/>
              </w:rPr>
              <w:t xml:space="preserve"> &amp; Repair Plan</w:t>
            </w:r>
          </w:p>
        </w:tc>
      </w:tr>
      <w:tr w:rsidR="0035706A" w:rsidRPr="00FA59E8" w14:paraId="77E3372A" w14:textId="77777777" w:rsidTr="0035706A">
        <w:trPr>
          <w:trHeight w:val="20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71F53" w14:textId="77777777" w:rsidR="0035706A" w:rsidRPr="00823365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99EAC" w14:textId="77777777" w:rsidR="0035706A" w:rsidRPr="0035706A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823365">
              <w:rPr>
                <w:rFonts w:asciiTheme="minorHAnsi" w:hAnsiTheme="minorHAnsi" w:cs="Arial"/>
                <w:sz w:val="24"/>
                <w:szCs w:val="24"/>
              </w:rPr>
              <w:t>Staff use the reflection script to guide the student through a debrief of the incident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</w:p>
          <w:p w14:paraId="6E091F7F" w14:textId="77777777" w:rsidR="0035706A" w:rsidRPr="00823365" w:rsidRDefault="0035706A" w:rsidP="0035706A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</w:rPr>
            </w:pPr>
            <w:r w:rsidRPr="00823365">
              <w:rPr>
                <w:rFonts w:eastAsia="Times New Roman" w:cs="Arial"/>
                <w:sz w:val="24"/>
                <w:szCs w:val="24"/>
              </w:rPr>
              <w:t>What happened?</w:t>
            </w:r>
          </w:p>
          <w:p w14:paraId="6F0A445E" w14:textId="77777777" w:rsidR="0035706A" w:rsidRPr="00823365" w:rsidRDefault="0035706A" w:rsidP="0035706A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</w:rPr>
            </w:pPr>
            <w:r w:rsidRPr="00823365">
              <w:rPr>
                <w:rFonts w:eastAsia="Times New Roman" w:cs="Arial"/>
                <w:sz w:val="24"/>
                <w:szCs w:val="24"/>
              </w:rPr>
              <w:t>What were you thinking and feeling while this was happening?</w:t>
            </w:r>
          </w:p>
          <w:p w14:paraId="77EDC674" w14:textId="77777777" w:rsidR="0035706A" w:rsidRPr="00823365" w:rsidRDefault="0035706A" w:rsidP="0035706A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</w:rPr>
            </w:pPr>
            <w:r w:rsidRPr="00823365">
              <w:rPr>
                <w:rFonts w:eastAsia="Times New Roman" w:cs="Arial"/>
                <w:sz w:val="24"/>
                <w:szCs w:val="24"/>
              </w:rPr>
              <w:t>Who else was effected in this situation, and how were they effected?</w:t>
            </w:r>
          </w:p>
        </w:tc>
      </w:tr>
      <w:tr w:rsidR="0035706A" w:rsidRPr="00FA59E8" w14:paraId="5848F986" w14:textId="77777777" w:rsidTr="0035706A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C83D2B" w14:textId="77777777" w:rsidR="0035706A" w:rsidRPr="00823365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F7EA7" w14:textId="77777777" w:rsidR="0035706A" w:rsidRPr="0035706A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823365">
              <w:rPr>
                <w:rFonts w:asciiTheme="minorHAnsi" w:hAnsiTheme="minorHAnsi" w:cstheme="minorHAnsi"/>
                <w:sz w:val="24"/>
                <w:szCs w:val="24"/>
              </w:rPr>
              <w:t xml:space="preserve">Staff guide student to create a specific repair plan. </w:t>
            </w:r>
          </w:p>
          <w:p w14:paraId="370A92F4" w14:textId="77777777" w:rsidR="0035706A" w:rsidRPr="00823365" w:rsidRDefault="0035706A" w:rsidP="0035706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3365">
              <w:rPr>
                <w:rFonts w:asciiTheme="minorHAnsi" w:eastAsia="Times New Roman" w:hAnsiTheme="minorHAnsi" w:cstheme="minorHAnsi"/>
                <w:sz w:val="24"/>
                <w:szCs w:val="24"/>
              </w:rPr>
              <w:t>What was damaged? Items, or a relationship, or both?</w:t>
            </w:r>
          </w:p>
          <w:p w14:paraId="2BB45CA7" w14:textId="77777777" w:rsidR="0035706A" w:rsidRPr="00823365" w:rsidRDefault="0035706A" w:rsidP="0035706A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3365">
              <w:rPr>
                <w:rFonts w:asciiTheme="minorHAnsi" w:eastAsia="Times New Roman" w:hAnsiTheme="minorHAnsi" w:cstheme="minorHAnsi"/>
                <w:sz w:val="24"/>
                <w:szCs w:val="24"/>
              </w:rPr>
              <w:t>What can be done to make things right?</w:t>
            </w:r>
          </w:p>
          <w:p w14:paraId="33D04738" w14:textId="73622F71" w:rsidR="0035706A" w:rsidRPr="005464B5" w:rsidRDefault="0035706A" w:rsidP="005464B5">
            <w:pPr>
              <w:pStyle w:val="ListParagraph"/>
              <w:numPr>
                <w:ilvl w:val="0"/>
                <w:numId w:val="2"/>
              </w:numPr>
              <w:spacing w:before="0" w:beforeAutospacing="0" w:after="0" w:afterAutospacing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23365">
              <w:rPr>
                <w:rFonts w:asciiTheme="minorHAnsi" w:eastAsia="Times New Roman" w:hAnsiTheme="minorHAnsi" w:cstheme="minorHAnsi"/>
                <w:sz w:val="24"/>
                <w:szCs w:val="24"/>
              </w:rPr>
              <w:t>What support or help is needed to put those actions in place?</w:t>
            </w:r>
          </w:p>
        </w:tc>
      </w:tr>
      <w:tr w:rsidR="0035706A" w:rsidRPr="00FA59E8" w14:paraId="3336A725" w14:textId="77777777" w:rsidTr="0035706A">
        <w:trPr>
          <w:trHeight w:val="642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95CC7" w14:textId="77777777" w:rsidR="0035706A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902A0" w14:textId="77777777" w:rsidR="0035706A" w:rsidRPr="00CA6380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Reflection notes are recorded by the staff member or the student. Staff do not force students to write these answers as a means of punishment. </w:t>
            </w:r>
          </w:p>
        </w:tc>
      </w:tr>
      <w:tr w:rsidR="0035706A" w:rsidRPr="00FA59E8" w14:paraId="509FD25E" w14:textId="77777777" w:rsidTr="0035706A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6F9F3" w14:textId="77777777" w:rsidR="0035706A" w:rsidRPr="00E3521B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cs="Calibri"/>
                <w:b/>
                <w:bCs/>
                <w:sz w:val="28"/>
                <w:szCs w:val="28"/>
              </w:rPr>
            </w:pPr>
            <w:r w:rsidRPr="00E3521B">
              <w:rPr>
                <w:rFonts w:cs="Calibri"/>
                <w:b/>
                <w:bCs/>
                <w:sz w:val="28"/>
                <w:szCs w:val="28"/>
              </w:rPr>
              <w:t>Restorative Actions</w:t>
            </w:r>
          </w:p>
        </w:tc>
      </w:tr>
      <w:tr w:rsidR="0035706A" w:rsidRPr="00FA59E8" w14:paraId="051ADD86" w14:textId="77777777" w:rsidTr="0035706A">
        <w:trPr>
          <w:trHeight w:val="20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639FD" w14:textId="77777777" w:rsidR="0035706A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B7094" w14:textId="06B7E187" w:rsidR="0035706A" w:rsidRPr="00125CD5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support the student to follow through with the repair plan (restorative chat with those effected by the behavior, repair an item or complete a service). </w:t>
            </w:r>
          </w:p>
        </w:tc>
      </w:tr>
      <w:tr w:rsidR="0035706A" w:rsidRPr="00FA59E8" w14:paraId="5B01DA1E" w14:textId="77777777" w:rsidTr="0035706A">
        <w:trPr>
          <w:trHeight w:val="20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1059D" w14:textId="77777777" w:rsidR="0035706A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1511F" w14:textId="77777777" w:rsidR="0035706A" w:rsidRPr="00125CD5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Staff check-in with the student and those effected by the behavior after the restorative actions have taken place to ensure the harm is repaired. </w:t>
            </w:r>
          </w:p>
        </w:tc>
      </w:tr>
      <w:tr w:rsidR="0035706A" w:rsidRPr="00FA59E8" w14:paraId="7D08D986" w14:textId="77777777" w:rsidTr="0035706A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99227" w14:textId="77777777" w:rsidR="0035706A" w:rsidRPr="007C6A8E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6A8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Follow-up </w:t>
            </w:r>
          </w:p>
        </w:tc>
      </w:tr>
      <w:tr w:rsidR="0035706A" w:rsidRPr="00FA59E8" w14:paraId="299D314B" w14:textId="77777777" w:rsidTr="0035706A">
        <w:trPr>
          <w:trHeight w:val="576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DF785" w14:textId="77777777" w:rsidR="0035706A" w:rsidRPr="007C6A8E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D7D4F" w14:textId="77777777" w:rsidR="0035706A" w:rsidRPr="007C6A8E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</w:rPr>
            </w:pPr>
            <w:r w:rsidRPr="007C6A8E">
              <w:rPr>
                <w:rFonts w:asciiTheme="minorHAnsi" w:hAnsiTheme="minorHAnsi" w:cstheme="minorHAnsi"/>
                <w:sz w:val="24"/>
                <w:szCs w:val="24"/>
              </w:rPr>
              <w:t xml:space="preserve">Based on the reflection discussion, staff identify skills and strategies for instruction or review and communicate these to personnel responsible for social skills instruction. </w:t>
            </w:r>
          </w:p>
        </w:tc>
      </w:tr>
    </w:tbl>
    <w:p w14:paraId="67096A8C" w14:textId="00C364E3" w:rsidR="00AA1A6B" w:rsidRDefault="0035706A" w:rsidP="00AA1A6B">
      <w:pPr>
        <w:spacing w:before="0" w:beforeAutospacing="0" w:after="0" w:afterAutospacing="0"/>
        <w:ind w:left="0" w:firstLine="0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 xml:space="preserve">Restore &amp; Repair </w:t>
      </w:r>
      <w:r w:rsidR="00AA1A6B" w:rsidRPr="00377D30">
        <w:rPr>
          <w:rFonts w:asciiTheme="minorHAnsi" w:hAnsiTheme="minorHAnsi" w:cs="Arial"/>
          <w:b/>
          <w:sz w:val="40"/>
          <w:szCs w:val="40"/>
        </w:rPr>
        <w:t>Fidelity Checklist</w:t>
      </w:r>
    </w:p>
    <w:p w14:paraId="134D5A79" w14:textId="77777777" w:rsidR="00AA1A6B" w:rsidRPr="005464B5" w:rsidRDefault="00AA1A6B" w:rsidP="00AA1A6B">
      <w:pPr>
        <w:spacing w:before="0" w:beforeAutospacing="0" w:after="0" w:afterAutospacing="0"/>
        <w:ind w:left="0" w:firstLine="0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TableGrid"/>
        <w:tblW w:w="1004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AA1A6B" w14:paraId="457D61C4" w14:textId="77777777" w:rsidTr="0035706A">
        <w:trPr>
          <w:trHeight w:val="267"/>
        </w:trPr>
        <w:tc>
          <w:tcPr>
            <w:tcW w:w="3346" w:type="dxa"/>
            <w:shd w:val="clear" w:color="auto" w:fill="D9D9D9" w:themeFill="background1" w:themeFillShade="D9"/>
            <w:vAlign w:val="center"/>
          </w:tcPr>
          <w:p w14:paraId="19948ABB" w14:textId="77777777" w:rsidR="00AA1A6B" w:rsidRPr="0035706A" w:rsidRDefault="00AA1A6B" w:rsidP="00CD452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8"/>
                <w:szCs w:val="36"/>
              </w:rPr>
            </w:pPr>
            <w:r w:rsidRPr="0035706A">
              <w:rPr>
                <w:rFonts w:asciiTheme="minorHAnsi" w:hAnsiTheme="minorHAnsi" w:cs="Arial"/>
                <w:b/>
                <w:sz w:val="28"/>
                <w:szCs w:val="36"/>
              </w:rPr>
              <w:t>Items present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729AF94E" w14:textId="77777777" w:rsidR="00AA1A6B" w:rsidRPr="0035706A" w:rsidRDefault="00AA1A6B" w:rsidP="00CD452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8"/>
                <w:szCs w:val="36"/>
              </w:rPr>
            </w:pPr>
            <w:r w:rsidRPr="0035706A">
              <w:rPr>
                <w:rFonts w:asciiTheme="minorHAnsi" w:hAnsiTheme="minorHAnsi" w:cs="Arial"/>
                <w:b/>
                <w:sz w:val="28"/>
                <w:szCs w:val="36"/>
              </w:rPr>
              <w:t>Total items possible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3E5B0937" w14:textId="77777777" w:rsidR="00AA1A6B" w:rsidRPr="0035706A" w:rsidRDefault="00AA1A6B" w:rsidP="00CD452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8"/>
                <w:szCs w:val="36"/>
              </w:rPr>
            </w:pPr>
            <w:r w:rsidRPr="0035706A">
              <w:rPr>
                <w:rFonts w:asciiTheme="minorHAnsi" w:hAnsiTheme="minorHAnsi" w:cs="Arial"/>
                <w:b/>
                <w:sz w:val="28"/>
                <w:szCs w:val="36"/>
              </w:rPr>
              <w:t>Fidelity (%)</w:t>
            </w:r>
          </w:p>
        </w:tc>
      </w:tr>
      <w:tr w:rsidR="00AA1A6B" w14:paraId="34BFFA5E" w14:textId="77777777" w:rsidTr="0035706A">
        <w:trPr>
          <w:trHeight w:val="458"/>
        </w:trPr>
        <w:tc>
          <w:tcPr>
            <w:tcW w:w="3346" w:type="dxa"/>
          </w:tcPr>
          <w:p w14:paraId="761C6D6C" w14:textId="77777777" w:rsidR="00AA1A6B" w:rsidRPr="00F63BB8" w:rsidRDefault="00AA1A6B" w:rsidP="003D0BF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3347" w:type="dxa"/>
          </w:tcPr>
          <w:p w14:paraId="3B9EC48A" w14:textId="77777777" w:rsidR="00AA1A6B" w:rsidRPr="00F63BB8" w:rsidRDefault="00AA1A6B" w:rsidP="003D0BF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3347" w:type="dxa"/>
          </w:tcPr>
          <w:p w14:paraId="54E6C929" w14:textId="77777777" w:rsidR="00AA1A6B" w:rsidRPr="00F63BB8" w:rsidRDefault="00AA1A6B" w:rsidP="003D0BF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</w:tr>
      <w:tr w:rsidR="00AA1A6B" w14:paraId="203B9327" w14:textId="77777777" w:rsidTr="0035706A">
        <w:trPr>
          <w:trHeight w:val="310"/>
        </w:trPr>
        <w:tc>
          <w:tcPr>
            <w:tcW w:w="10040" w:type="dxa"/>
            <w:gridSpan w:val="3"/>
          </w:tcPr>
          <w:p w14:paraId="43F4C522" w14:textId="77777777" w:rsidR="00AA1A6B" w:rsidRPr="00F63BB8" w:rsidRDefault="00AA1A6B" w:rsidP="003D0BF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 w:cs="Arial"/>
                <w:i/>
                <w:sz w:val="40"/>
                <w:szCs w:val="40"/>
              </w:rPr>
            </w:pPr>
            <w:r>
              <w:rPr>
                <w:rFonts w:asciiTheme="minorHAnsi" w:hAnsiTheme="minorHAnsi" w:cs="Arial"/>
                <w:i/>
                <w:sz w:val="24"/>
                <w:szCs w:val="40"/>
              </w:rPr>
              <w:t>*</w:t>
            </w:r>
            <w:r w:rsidRPr="00797950">
              <w:rPr>
                <w:rFonts w:asciiTheme="minorHAnsi" w:hAnsiTheme="minorHAnsi" w:cs="Arial"/>
                <w:i/>
                <w:sz w:val="24"/>
                <w:szCs w:val="40"/>
              </w:rPr>
              <w:t>Interventions should be delivered with at least 80% fidelity for maximum effectiveness.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9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5706A" w14:paraId="25BC1C62" w14:textId="77777777" w:rsidTr="0035706A">
        <w:trPr>
          <w:trHeight w:val="204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37DC9E92" w14:textId="77777777" w:rsidR="0035706A" w:rsidRPr="0035706A" w:rsidRDefault="0035706A" w:rsidP="0035706A">
            <w:pPr>
              <w:spacing w:before="0" w:beforeAutospacing="0" w:after="0" w:afterAutospacing="0"/>
              <w:ind w:left="0" w:firstLine="0"/>
              <w:jc w:val="center"/>
              <w:rPr>
                <w:rFonts w:asciiTheme="minorHAnsi" w:hAnsiTheme="minorHAnsi" w:cs="Arial"/>
                <w:b/>
                <w:sz w:val="28"/>
                <w:szCs w:val="36"/>
              </w:rPr>
            </w:pPr>
            <w:r w:rsidRPr="0035706A">
              <w:rPr>
                <w:rFonts w:asciiTheme="minorHAnsi" w:hAnsiTheme="minorHAnsi" w:cs="Arial"/>
                <w:b/>
                <w:sz w:val="28"/>
                <w:szCs w:val="36"/>
              </w:rPr>
              <w:t>Observer Feedback</w:t>
            </w:r>
          </w:p>
        </w:tc>
      </w:tr>
      <w:tr w:rsidR="0035706A" w:rsidRPr="005464B5" w14:paraId="6F2EA917" w14:textId="77777777" w:rsidTr="0035706A">
        <w:trPr>
          <w:trHeight w:val="998"/>
        </w:trPr>
        <w:tc>
          <w:tcPr>
            <w:tcW w:w="10080" w:type="dxa"/>
          </w:tcPr>
          <w:p w14:paraId="3C99B12C" w14:textId="6C90BD45" w:rsidR="005464B5" w:rsidRPr="005464B5" w:rsidRDefault="005464B5" w:rsidP="005464B5">
            <w:pPr>
              <w:spacing w:before="0" w:beforeAutospacing="0" w:after="0" w:afterAutospacing="0"/>
              <w:ind w:left="0" w:firstLine="0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</w:tbl>
    <w:p w14:paraId="288904EE" w14:textId="77777777" w:rsidR="00AA1A6B" w:rsidRPr="005464B5" w:rsidRDefault="00AA1A6B" w:rsidP="00AA1A6B">
      <w:pPr>
        <w:spacing w:before="0" w:beforeAutospacing="0" w:after="0" w:afterAutospacing="0"/>
        <w:ind w:left="0" w:firstLine="0"/>
        <w:rPr>
          <w:rFonts w:asciiTheme="minorHAnsi" w:hAnsiTheme="minorHAnsi" w:cs="Arial"/>
          <w:b/>
          <w:sz w:val="10"/>
          <w:szCs w:val="10"/>
        </w:rPr>
      </w:pPr>
    </w:p>
    <w:p w14:paraId="32EAE8B9" w14:textId="77777777" w:rsidR="009C7ECD" w:rsidRPr="0035706A" w:rsidRDefault="007033C2" w:rsidP="005464B5">
      <w:pPr>
        <w:spacing w:before="0" w:beforeAutospacing="0" w:after="0" w:afterAutospacing="0" w:line="240" w:lineRule="auto"/>
        <w:ind w:left="0" w:firstLine="0"/>
        <w:rPr>
          <w:sz w:val="10"/>
          <w:szCs w:val="10"/>
        </w:rPr>
      </w:pPr>
    </w:p>
    <w:sectPr w:rsidR="009C7ECD" w:rsidRPr="0035706A" w:rsidSect="009F717B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21340" w14:textId="77777777" w:rsidR="007033C2" w:rsidRDefault="007033C2" w:rsidP="00CD4528">
      <w:pPr>
        <w:spacing w:before="0" w:after="0" w:line="240" w:lineRule="auto"/>
      </w:pPr>
      <w:r>
        <w:separator/>
      </w:r>
    </w:p>
  </w:endnote>
  <w:endnote w:type="continuationSeparator" w:id="0">
    <w:p w14:paraId="5B0F421F" w14:textId="77777777" w:rsidR="007033C2" w:rsidRDefault="007033C2" w:rsidP="00CD45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D6BEE" w14:textId="1C02D22B" w:rsidR="00CD4528" w:rsidRDefault="00CD4528" w:rsidP="00CD4528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</w:pPr>
        <w:r>
          <w:rPr>
            <w:noProof/>
          </w:rPr>
          <w:drawing>
            <wp:inline distT="0" distB="0" distL="0" distR="0" wp14:anchorId="15A043DE" wp14:editId="40586681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9F717B">
          <w:t xml:space="preserve">2021 </w:t>
        </w:r>
        <w:r>
          <w:t>Emergent Tree Education</w:t>
        </w:r>
        <w:r w:rsidR="009F717B">
          <w:t>, Inc.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6BE0" w14:textId="77777777" w:rsidR="007033C2" w:rsidRDefault="007033C2" w:rsidP="00CD4528">
      <w:pPr>
        <w:spacing w:before="0" w:after="0" w:line="240" w:lineRule="auto"/>
      </w:pPr>
      <w:r>
        <w:separator/>
      </w:r>
    </w:p>
  </w:footnote>
  <w:footnote w:type="continuationSeparator" w:id="0">
    <w:p w14:paraId="5A2629A2" w14:textId="77777777" w:rsidR="007033C2" w:rsidRDefault="007033C2" w:rsidP="00CD45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2777" w14:textId="74206068" w:rsidR="00CD4528" w:rsidRDefault="00CD45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2390" wp14:editId="57691DB0">
              <wp:simplePos x="0" y="0"/>
              <wp:positionH relativeFrom="column">
                <wp:posOffset>278</wp:posOffset>
              </wp:positionH>
              <wp:positionV relativeFrom="paragraph">
                <wp:posOffset>-50800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86652" w14:textId="77777777" w:rsidR="00CD4528" w:rsidRPr="000038B9" w:rsidRDefault="00CD4528" w:rsidP="00CD4528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82390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left:0;text-align:left;margin-left:0;margin-top:-4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" fillcolor="white [3201]" stroked="f" strokeweight=".5pt">
              <v:textbox>
                <w:txbxContent>
                  <w:p w14:paraId="68A86652" w14:textId="77777777" w:rsidR="00CD4528" w:rsidRPr="000038B9" w:rsidRDefault="00CD4528" w:rsidP="00CD4528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35A209" wp14:editId="25AB394E">
              <wp:simplePos x="0" y="0"/>
              <wp:positionH relativeFrom="page">
                <wp:posOffset>0</wp:posOffset>
              </wp:positionH>
              <wp:positionV relativeFrom="topMargin">
                <wp:posOffset>416103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537ABCA" w14:textId="77777777" w:rsidR="00CD4528" w:rsidRDefault="00CD4528" w:rsidP="00CD452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5A209" id="Text Box 889" o:spid="_x0000_s1027" type="#_x0000_t202" style="position:absolute;left:0;text-align:left;margin-left:0;margin-top:32.7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" o:allowincell="f" fillcolor="#7f7f7f [1612]" stroked="f">
              <v:textbox inset=",0,,0">
                <w:txbxContent>
                  <w:p w14:paraId="0537ABCA" w14:textId="77777777" w:rsidR="00CD4528" w:rsidRDefault="00CD4528" w:rsidP="00CD4528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E32AD"/>
    <w:multiLevelType w:val="hybridMultilevel"/>
    <w:tmpl w:val="7EF2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869"/>
    <w:multiLevelType w:val="hybridMultilevel"/>
    <w:tmpl w:val="412E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B"/>
    <w:rsid w:val="00234068"/>
    <w:rsid w:val="002A0DE5"/>
    <w:rsid w:val="0035706A"/>
    <w:rsid w:val="005464B5"/>
    <w:rsid w:val="005C5DA3"/>
    <w:rsid w:val="00694B97"/>
    <w:rsid w:val="007033C2"/>
    <w:rsid w:val="007F22B9"/>
    <w:rsid w:val="009F717B"/>
    <w:rsid w:val="00AA1A6B"/>
    <w:rsid w:val="00CD4528"/>
    <w:rsid w:val="00D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77A2"/>
  <w15:chartTrackingRefBased/>
  <w15:docId w15:val="{E4F1CC59-DBC4-324E-859F-C0B38CE5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6B"/>
    <w:pPr>
      <w:spacing w:before="100" w:beforeAutospacing="1" w:after="200" w:afterAutospacing="1" w:line="276" w:lineRule="auto"/>
      <w:ind w:left="72" w:hanging="72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A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5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2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5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2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57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Ogden</dc:creator>
  <cp:keywords/>
  <dc:description/>
  <cp:lastModifiedBy>Mae Coffman</cp:lastModifiedBy>
  <cp:revision>3</cp:revision>
  <dcterms:created xsi:type="dcterms:W3CDTF">2021-05-18T03:41:00Z</dcterms:created>
  <dcterms:modified xsi:type="dcterms:W3CDTF">2021-05-25T01:28:00Z</dcterms:modified>
</cp:coreProperties>
</file>