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D4F4" w14:textId="5C47DC35" w:rsidR="00C74547" w:rsidRPr="000E5382" w:rsidRDefault="00B23918" w:rsidP="00C74547">
      <w:pPr>
        <w:tabs>
          <w:tab w:val="left" w:pos="3801"/>
        </w:tabs>
        <w:jc w:val="center"/>
        <w:rPr>
          <w:rFonts w:cs="Arial"/>
          <w:b/>
          <w:sz w:val="14"/>
          <w:szCs w:val="16"/>
        </w:rPr>
      </w:pPr>
      <w:r>
        <w:rPr>
          <w:rFonts w:cs="Arial"/>
          <w:b/>
          <w:sz w:val="40"/>
          <w:szCs w:val="44"/>
        </w:rPr>
        <w:t>Feedback with DBRC</w:t>
      </w:r>
      <w:r w:rsidR="00C74547" w:rsidRPr="000E5382">
        <w:rPr>
          <w:rFonts w:cs="Arial"/>
          <w:b/>
          <w:sz w:val="40"/>
          <w:szCs w:val="44"/>
        </w:rPr>
        <w:t xml:space="preserve"> Fidelity Checklist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6"/>
        <w:gridCol w:w="9809"/>
      </w:tblGrid>
      <w:tr w:rsidR="00C74547" w14:paraId="1DBE8FFF" w14:textId="77777777" w:rsidTr="00A13F3B">
        <w:trPr>
          <w:trHeight w:hRule="exact" w:val="435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78694F" w14:textId="77777777" w:rsidR="00C74547" w:rsidRPr="00BA7EB8" w:rsidRDefault="00C74547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A7EB8">
              <w:rPr>
                <w:rFonts w:asciiTheme="minorHAnsi" w:hAnsiTheme="minorHAnsi" w:cs="Arial"/>
                <w:b/>
                <w:sz w:val="32"/>
                <w:szCs w:val="32"/>
              </w:rPr>
              <w:t>Y/N</w:t>
            </w:r>
          </w:p>
        </w:tc>
        <w:tc>
          <w:tcPr>
            <w:tcW w:w="9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A6CDF47" w14:textId="1FB34555" w:rsidR="00C74547" w:rsidRPr="00BA7EB8" w:rsidRDefault="00C74547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Feedback Components</w:t>
            </w:r>
          </w:p>
        </w:tc>
      </w:tr>
      <w:tr w:rsidR="00C74547" w14:paraId="01068856" w14:textId="77777777" w:rsidTr="00A13F3B">
        <w:trPr>
          <w:trHeight w:val="586"/>
        </w:trPr>
        <w:tc>
          <w:tcPr>
            <w:tcW w:w="796" w:type="dxa"/>
            <w:tcBorders>
              <w:top w:val="single" w:sz="12" w:space="0" w:color="auto"/>
            </w:tcBorders>
            <w:vAlign w:val="center"/>
          </w:tcPr>
          <w:p w14:paraId="32A6DE03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tcBorders>
              <w:top w:val="single" w:sz="12" w:space="0" w:color="auto"/>
            </w:tcBorders>
            <w:vAlign w:val="center"/>
          </w:tcPr>
          <w:p w14:paraId="469FF1A8" w14:textId="15D03983" w:rsidR="00C74547" w:rsidRPr="00EB4035" w:rsidRDefault="00A13F3B" w:rsidP="00F1503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Staff</w:t>
            </w:r>
            <w:r w:rsidR="00C74547"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 initiates the feedback loop process </w:t>
            </w:r>
            <w:r w:rsidR="00C74547">
              <w:rPr>
                <w:rFonts w:ascii="Calibri" w:hAnsi="Calibri"/>
                <w:color w:val="000000"/>
                <w:sz w:val="24"/>
                <w:szCs w:val="24"/>
              </w:rPr>
              <w:t xml:space="preserve">at the time indicated on the DBRC </w:t>
            </w:r>
            <w:r w:rsidR="00C74547">
              <w:rPr>
                <w:rFonts w:ascii="Calibri" w:hAnsi="Calibri"/>
                <w:i/>
                <w:color w:val="000000"/>
              </w:rPr>
              <w:t>(feedback occurs regardless of behavior performance)</w:t>
            </w:r>
            <w:r w:rsidR="00C74547" w:rsidRPr="00FA59E8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</w:tr>
      <w:tr w:rsidR="00C74547" w14:paraId="57B92358" w14:textId="77777777" w:rsidTr="00A13F3B">
        <w:trPr>
          <w:trHeight w:val="586"/>
        </w:trPr>
        <w:tc>
          <w:tcPr>
            <w:tcW w:w="796" w:type="dxa"/>
            <w:vAlign w:val="center"/>
          </w:tcPr>
          <w:p w14:paraId="72A8F799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vAlign w:val="center"/>
          </w:tcPr>
          <w:p w14:paraId="572F96CD" w14:textId="10A07A36" w:rsidR="00C74547" w:rsidRPr="00EB4035" w:rsidRDefault="00C74547" w:rsidP="00F1503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The </w:t>
            </w:r>
            <w:r w:rsidR="00A13F3B">
              <w:rPr>
                <w:rFonts w:ascii="Calibri" w:hAnsi="Calibri"/>
                <w:color w:val="000000"/>
                <w:sz w:val="24"/>
                <w:szCs w:val="24"/>
              </w:rPr>
              <w:t>scale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on the DBRC</w:t>
            </w:r>
            <w:r w:rsidR="00A13F3B">
              <w:rPr>
                <w:rFonts w:ascii="Calibri" w:hAnsi="Calibri"/>
                <w:color w:val="000000"/>
                <w:sz w:val="24"/>
                <w:szCs w:val="24"/>
              </w:rPr>
              <w:t xml:space="preserve"> form</w:t>
            </w: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 is utilized </w:t>
            </w:r>
            <w:r w:rsidR="00A13F3B">
              <w:rPr>
                <w:rFonts w:ascii="Calibri" w:hAnsi="Calibri"/>
                <w:color w:val="000000"/>
                <w:sz w:val="24"/>
                <w:szCs w:val="24"/>
              </w:rPr>
              <w:t xml:space="preserve">as a reference/tool </w:t>
            </w: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>to guide feedback.</w:t>
            </w:r>
          </w:p>
        </w:tc>
      </w:tr>
      <w:tr w:rsidR="00C74547" w14:paraId="1930A0BE" w14:textId="77777777" w:rsidTr="00A13F3B">
        <w:trPr>
          <w:trHeight w:val="586"/>
        </w:trPr>
        <w:tc>
          <w:tcPr>
            <w:tcW w:w="796" w:type="dxa"/>
            <w:vAlign w:val="center"/>
          </w:tcPr>
          <w:p w14:paraId="748DBDE2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vAlign w:val="center"/>
          </w:tcPr>
          <w:p w14:paraId="7CBA7BE9" w14:textId="20441EB7" w:rsidR="00C74547" w:rsidRPr="00EB4035" w:rsidRDefault="00A13F3B" w:rsidP="00F1503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D494E">
              <w:rPr>
                <w:rFonts w:asciiTheme="minorHAnsi" w:hAnsiTheme="minorHAnsi" w:cs="Arial"/>
                <w:sz w:val="24"/>
                <w:szCs w:val="24"/>
              </w:rPr>
              <w:t xml:space="preserve">Staff describe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Pr="000D494E">
              <w:rPr>
                <w:rFonts w:asciiTheme="minorHAnsi" w:hAnsiTheme="minorHAnsi" w:cs="Arial"/>
                <w:sz w:val="24"/>
                <w:szCs w:val="24"/>
              </w:rPr>
              <w:t xml:space="preserve">behavior observed (seen, heard) and provide specific </w:t>
            </w:r>
            <w:r w:rsidRPr="000D494E">
              <w:rPr>
                <w:rFonts w:asciiTheme="minorHAnsi" w:hAnsiTheme="minorHAnsi" w:cs="Arial"/>
                <w:b/>
                <w:sz w:val="24"/>
                <w:szCs w:val="24"/>
              </w:rPr>
              <w:t>acknowledgment</w:t>
            </w:r>
            <w:r w:rsidRPr="000D494E">
              <w:rPr>
                <w:rFonts w:asciiTheme="minorHAnsi" w:hAnsiTheme="minorHAnsi" w:cs="Arial"/>
                <w:sz w:val="24"/>
                <w:szCs w:val="24"/>
              </w:rPr>
              <w:t xml:space="preserve"> of approximate and desired behaviors</w:t>
            </w:r>
          </w:p>
        </w:tc>
      </w:tr>
      <w:tr w:rsidR="00C74547" w14:paraId="63E00188" w14:textId="77777777" w:rsidTr="00A13F3B">
        <w:trPr>
          <w:trHeight w:val="586"/>
        </w:trPr>
        <w:tc>
          <w:tcPr>
            <w:tcW w:w="796" w:type="dxa"/>
            <w:vAlign w:val="center"/>
          </w:tcPr>
          <w:p w14:paraId="79935FAD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vAlign w:val="center"/>
          </w:tcPr>
          <w:p w14:paraId="25CA7B11" w14:textId="1918B107" w:rsidR="00C74547" w:rsidRPr="00EB4035" w:rsidRDefault="00A13F3B" w:rsidP="00F1503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D494E">
              <w:rPr>
                <w:rFonts w:asciiTheme="minorHAnsi" w:hAnsiTheme="minorHAnsi" w:cs="Arial"/>
                <w:sz w:val="24"/>
                <w:szCs w:val="24"/>
              </w:rPr>
              <w:t xml:space="preserve">Staff describe behavior observed (seen, heard) and provide </w:t>
            </w:r>
            <w:r w:rsidRPr="000D494E">
              <w:rPr>
                <w:rFonts w:asciiTheme="minorHAnsi" w:hAnsiTheme="minorHAnsi" w:cs="Arial"/>
                <w:b/>
                <w:sz w:val="24"/>
                <w:szCs w:val="24"/>
              </w:rPr>
              <w:t>instructional correction</w:t>
            </w:r>
            <w:r w:rsidRPr="000D494E">
              <w:rPr>
                <w:rFonts w:asciiTheme="minorHAnsi" w:hAnsiTheme="minorHAnsi" w:cs="Arial"/>
                <w:sz w:val="24"/>
                <w:szCs w:val="24"/>
              </w:rPr>
              <w:t xml:space="preserve"> for challenging behaviors</w:t>
            </w: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C74547" w:rsidRPr="008A28DE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if applicable</w:t>
            </w:r>
            <w:r w:rsidR="00C74547" w:rsidRPr="008A28DE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3F3B" w14:paraId="0E67D0EF" w14:textId="77777777" w:rsidTr="00A13F3B">
        <w:trPr>
          <w:trHeight w:val="586"/>
        </w:trPr>
        <w:tc>
          <w:tcPr>
            <w:tcW w:w="796" w:type="dxa"/>
            <w:vAlign w:val="center"/>
          </w:tcPr>
          <w:p w14:paraId="2135CF16" w14:textId="77777777" w:rsidR="00A13F3B" w:rsidRPr="00A13F3B" w:rsidRDefault="00A13F3B" w:rsidP="00F1503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9809" w:type="dxa"/>
            <w:vAlign w:val="center"/>
          </w:tcPr>
          <w:p w14:paraId="28563624" w14:textId="5EDCB2E3" w:rsidR="00A13F3B" w:rsidRPr="00A13F3B" w:rsidRDefault="00A13F3B" w:rsidP="00F150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3F3B">
              <w:rPr>
                <w:rFonts w:asciiTheme="minorHAnsi" w:hAnsiTheme="minorHAnsi" w:cstheme="minorHAnsi"/>
                <w:sz w:val="24"/>
                <w:szCs w:val="24"/>
              </w:rPr>
              <w:t xml:space="preserve">Staff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provide a positive and optimistic launch with a prompt to the next transition or activity</w:t>
            </w:r>
            <w:r w:rsidRPr="00A13F3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C74547" w14:paraId="02C34FF7" w14:textId="77777777" w:rsidTr="00A13F3B">
        <w:trPr>
          <w:trHeight w:val="586"/>
        </w:trPr>
        <w:tc>
          <w:tcPr>
            <w:tcW w:w="796" w:type="dxa"/>
            <w:vAlign w:val="center"/>
          </w:tcPr>
          <w:p w14:paraId="23A7ADC0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vAlign w:val="center"/>
          </w:tcPr>
          <w:p w14:paraId="72C17570" w14:textId="70464F5B" w:rsidR="00C74547" w:rsidRPr="00EB4035" w:rsidRDefault="00A13F3B" w:rsidP="00F1503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Staff maintain</w:t>
            </w:r>
            <w:r w:rsidR="00C74547"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 an instructional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 neutral &amp; calm</w:t>
            </w:r>
            <w:r w:rsidR="00C74547"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 tone when discussing behavior with the student.</w:t>
            </w:r>
          </w:p>
        </w:tc>
      </w:tr>
      <w:tr w:rsidR="00C74547" w14:paraId="17C9447C" w14:textId="77777777" w:rsidTr="00A13F3B">
        <w:trPr>
          <w:trHeight w:val="586"/>
        </w:trPr>
        <w:tc>
          <w:tcPr>
            <w:tcW w:w="796" w:type="dxa"/>
            <w:vAlign w:val="center"/>
          </w:tcPr>
          <w:p w14:paraId="19DF5707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vAlign w:val="center"/>
          </w:tcPr>
          <w:p w14:paraId="281A660A" w14:textId="77777777" w:rsidR="00C74547" w:rsidRPr="00EB4035" w:rsidRDefault="00C74547" w:rsidP="00F15036">
            <w:pPr>
              <w:rPr>
                <w:rFonts w:asciiTheme="minorHAnsi" w:hAnsiTheme="minorHAnsi"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>The teacher is discreet in providing feedback and maintains the student’s privacy and confidentiality.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74547" w14:paraId="16777A46" w14:textId="77777777" w:rsidTr="00A13F3B">
        <w:trPr>
          <w:trHeight w:val="586"/>
        </w:trPr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14:paraId="1F54FB07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tcBorders>
              <w:bottom w:val="single" w:sz="12" w:space="0" w:color="auto"/>
            </w:tcBorders>
            <w:vAlign w:val="center"/>
          </w:tcPr>
          <w:p w14:paraId="1A2EF4F1" w14:textId="6277B717" w:rsidR="00C74547" w:rsidRPr="00EB4035" w:rsidRDefault="00C74547" w:rsidP="00F15036">
            <w:pPr>
              <w:ind w:right="14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The feedback </w:t>
            </w:r>
            <w:r w:rsidR="00A13F3B">
              <w:rPr>
                <w:rFonts w:ascii="Calibri" w:hAnsi="Calibri"/>
                <w:color w:val="000000"/>
                <w:sz w:val="24"/>
                <w:szCs w:val="24"/>
              </w:rPr>
              <w:t xml:space="preserve">is brief and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takes 1 minute or less to conduct.</w:t>
            </w:r>
          </w:p>
        </w:tc>
      </w:tr>
    </w:tbl>
    <w:p w14:paraId="009A962B" w14:textId="77777777" w:rsidR="00C74547" w:rsidRPr="00EB4035" w:rsidRDefault="00C74547" w:rsidP="00C74547">
      <w:pPr>
        <w:spacing w:after="0"/>
        <w:rPr>
          <w:rFonts w:cs="Arial"/>
          <w:b/>
          <w:sz w:val="1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6"/>
        <w:gridCol w:w="9809"/>
      </w:tblGrid>
      <w:tr w:rsidR="00C74547" w14:paraId="244B99B5" w14:textId="77777777" w:rsidTr="00A13F3B">
        <w:trPr>
          <w:trHeight w:hRule="exact" w:val="432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7F8EB7" w14:textId="77777777" w:rsidR="00C74547" w:rsidRPr="00BA7EB8" w:rsidRDefault="00C74547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A7EB8">
              <w:rPr>
                <w:rFonts w:asciiTheme="minorHAnsi" w:hAnsiTheme="minorHAnsi" w:cs="Arial"/>
                <w:b/>
                <w:sz w:val="32"/>
                <w:szCs w:val="32"/>
              </w:rPr>
              <w:t>Y/N</w:t>
            </w:r>
          </w:p>
        </w:tc>
        <w:tc>
          <w:tcPr>
            <w:tcW w:w="9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92EAEE" w14:textId="77777777" w:rsidR="00C74547" w:rsidRPr="00BA7EB8" w:rsidRDefault="00C74547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Behavioral Rating Components*</w:t>
            </w:r>
          </w:p>
        </w:tc>
      </w:tr>
      <w:tr w:rsidR="00A13F3B" w14:paraId="303F27A0" w14:textId="77777777" w:rsidTr="00A13F3B">
        <w:trPr>
          <w:trHeight w:val="586"/>
        </w:trPr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548827" w14:textId="77777777" w:rsidR="00A13F3B" w:rsidRDefault="00A13F3B" w:rsidP="00A13F3B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F7FA03" w14:textId="4053C6F8" w:rsidR="00A13F3B" w:rsidRPr="00EB4035" w:rsidRDefault="00A13F3B" w:rsidP="00A13F3B">
            <w:pPr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0D494E">
              <w:rPr>
                <w:rFonts w:asciiTheme="minorHAnsi" w:hAnsiTheme="minorHAnsi" w:cs="Arial"/>
                <w:sz w:val="24"/>
                <w:szCs w:val="24"/>
              </w:rPr>
              <w:t xml:space="preserve">Staff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reference the Daily Behavior Report Card 1-5 scale to quantify the student’s behavior performance during the time period. </w:t>
            </w:r>
            <w:r w:rsidRPr="000D494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A13F3B" w14:paraId="3E177642" w14:textId="77777777" w:rsidTr="00A13F3B">
        <w:trPr>
          <w:trHeight w:val="58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933D" w14:textId="77777777" w:rsidR="00A13F3B" w:rsidRDefault="00A13F3B" w:rsidP="00A13F3B">
            <w:pPr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46C32" w14:textId="6904DDA0" w:rsidR="00A13F3B" w:rsidRPr="00FA59E8" w:rsidRDefault="00A13F3B" w:rsidP="00A13F3B">
            <w:pPr>
              <w:rPr>
                <w:rFonts w:ascii="Calibri" w:hAnsi="Calibri"/>
                <w:color w:val="000000"/>
                <w:sz w:val="24"/>
                <w:szCs w:val="28"/>
              </w:rPr>
            </w:pPr>
            <w:r w:rsidRPr="00CA6380">
              <w:rPr>
                <w:rFonts w:asciiTheme="minorHAnsi" w:hAnsiTheme="minorHAnsi" w:cstheme="minorHAnsi"/>
                <w:sz w:val="24"/>
                <w:szCs w:val="24"/>
              </w:rPr>
              <w:t xml:space="preserve">Staff record this score on the designated form or directly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A6380">
              <w:rPr>
                <w:rFonts w:asciiTheme="minorHAnsi" w:hAnsiTheme="minorHAnsi" w:cstheme="minorHAnsi"/>
                <w:sz w:val="24"/>
                <w:szCs w:val="24"/>
              </w:rPr>
              <w:t xml:space="preserve"> software tool to allow for progress monitoring of behavior skill. </w:t>
            </w:r>
          </w:p>
        </w:tc>
      </w:tr>
      <w:tr w:rsidR="00C74547" w14:paraId="7AC21A34" w14:textId="77777777" w:rsidTr="00A13F3B">
        <w:trPr>
          <w:trHeight w:val="586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01DFEA23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tcBorders>
              <w:top w:val="single" w:sz="4" w:space="0" w:color="auto"/>
            </w:tcBorders>
            <w:vAlign w:val="center"/>
          </w:tcPr>
          <w:p w14:paraId="0625FF5C" w14:textId="77777777" w:rsidR="00C74547" w:rsidRPr="00EB4035" w:rsidRDefault="00C74547" w:rsidP="00F15036">
            <w:pPr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>Teacher refrains from other written feedback on the DBRC form.</w:t>
            </w:r>
          </w:p>
        </w:tc>
      </w:tr>
      <w:tr w:rsidR="00C74547" w14:paraId="2D77B6CD" w14:textId="77777777" w:rsidTr="00A13F3B">
        <w:trPr>
          <w:trHeight w:val="586"/>
        </w:trPr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14:paraId="03742D0E" w14:textId="77777777" w:rsidR="00C74547" w:rsidRDefault="00C74547" w:rsidP="00F1503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809" w:type="dxa"/>
            <w:tcBorders>
              <w:bottom w:val="single" w:sz="12" w:space="0" w:color="auto"/>
            </w:tcBorders>
            <w:vAlign w:val="center"/>
          </w:tcPr>
          <w:p w14:paraId="1AF11322" w14:textId="77777777" w:rsidR="00C74547" w:rsidRPr="00EB4035" w:rsidRDefault="00C74547" w:rsidP="00F15036">
            <w:pPr>
              <w:rPr>
                <w:rFonts w:asciiTheme="minorHAnsi" w:hAnsiTheme="minorHAnsi"/>
                <w:sz w:val="24"/>
                <w:szCs w:val="28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 xml:space="preserve">Teacher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>initials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 xml:space="preserve"> under rating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 xml:space="preserve"> to indicate that verbal feedback was given to the student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>.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 xml:space="preserve">  </w:t>
            </w:r>
          </w:p>
        </w:tc>
      </w:tr>
    </w:tbl>
    <w:p w14:paraId="64AC99D5" w14:textId="77777777" w:rsidR="00C74547" w:rsidRPr="00EB4035" w:rsidRDefault="00C74547" w:rsidP="00C74547">
      <w:pPr>
        <w:spacing w:after="0"/>
        <w:rPr>
          <w:rFonts w:cs="Arial"/>
          <w:i/>
          <w:sz w:val="18"/>
          <w:szCs w:val="44"/>
        </w:rPr>
      </w:pPr>
      <w:r w:rsidRPr="0057238D">
        <w:rPr>
          <w:rFonts w:cs="Arial"/>
          <w:i/>
          <w:sz w:val="18"/>
          <w:szCs w:val="44"/>
        </w:rPr>
        <w:t xml:space="preserve">*DBRC feedback intervention may occur with fidelity without recording a behavioral rating score.  However, the rating score is essential for accurate daily progress monitoring of student skills. </w:t>
      </w:r>
    </w:p>
    <w:tbl>
      <w:tblPr>
        <w:tblStyle w:val="TableGrid"/>
        <w:tblW w:w="49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9"/>
        <w:gridCol w:w="3561"/>
        <w:gridCol w:w="3485"/>
      </w:tblGrid>
      <w:tr w:rsidR="00C74547" w14:paraId="39C40D50" w14:textId="77777777" w:rsidTr="00A13F3B">
        <w:trPr>
          <w:trHeight w:val="323"/>
        </w:trPr>
        <w:tc>
          <w:tcPr>
            <w:tcW w:w="1678" w:type="pct"/>
            <w:shd w:val="clear" w:color="auto" w:fill="D9D9D9" w:themeFill="background1" w:themeFillShade="D9"/>
          </w:tcPr>
          <w:p w14:paraId="4C966588" w14:textId="77777777" w:rsidR="00C74547" w:rsidRPr="00BD31D8" w:rsidRDefault="00C74547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Items present</w:t>
            </w:r>
          </w:p>
        </w:tc>
        <w:tc>
          <w:tcPr>
            <w:tcW w:w="1679" w:type="pct"/>
            <w:shd w:val="clear" w:color="auto" w:fill="D9D9D9" w:themeFill="background1" w:themeFillShade="D9"/>
          </w:tcPr>
          <w:p w14:paraId="40C1F47D" w14:textId="77777777" w:rsidR="00C74547" w:rsidRPr="00BD31D8" w:rsidRDefault="00C74547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>
              <w:rPr>
                <w:rFonts w:asciiTheme="minorHAnsi" w:hAnsiTheme="minorHAnsi" w:cs="Arial"/>
                <w:b/>
                <w:sz w:val="32"/>
                <w:szCs w:val="40"/>
              </w:rPr>
              <w:t>Total i</w:t>
            </w: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tems possible</w:t>
            </w:r>
          </w:p>
        </w:tc>
        <w:tc>
          <w:tcPr>
            <w:tcW w:w="1643" w:type="pct"/>
            <w:shd w:val="clear" w:color="auto" w:fill="D9D9D9" w:themeFill="background1" w:themeFillShade="D9"/>
          </w:tcPr>
          <w:p w14:paraId="6BCD3055" w14:textId="77777777" w:rsidR="00C74547" w:rsidRPr="00BD31D8" w:rsidRDefault="00C74547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Fidelity (%)</w:t>
            </w:r>
          </w:p>
        </w:tc>
      </w:tr>
      <w:tr w:rsidR="00C74547" w14:paraId="65A82BAA" w14:textId="77777777" w:rsidTr="00A13F3B">
        <w:trPr>
          <w:trHeight w:val="539"/>
        </w:trPr>
        <w:tc>
          <w:tcPr>
            <w:tcW w:w="1678" w:type="pct"/>
          </w:tcPr>
          <w:p w14:paraId="313F8736" w14:textId="77777777" w:rsidR="00C74547" w:rsidRPr="00F63BB8" w:rsidRDefault="00C74547" w:rsidP="00F15036">
            <w:pPr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1679" w:type="pct"/>
          </w:tcPr>
          <w:p w14:paraId="6D32F197" w14:textId="77777777" w:rsidR="00C74547" w:rsidRPr="00F63BB8" w:rsidRDefault="00C74547" w:rsidP="00F15036">
            <w:pPr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1643" w:type="pct"/>
          </w:tcPr>
          <w:p w14:paraId="566B18ED" w14:textId="77777777" w:rsidR="00C74547" w:rsidRPr="00F63BB8" w:rsidRDefault="00C74547" w:rsidP="00F15036">
            <w:pPr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</w:tr>
      <w:tr w:rsidR="00C74547" w14:paraId="38D3EA9B" w14:textId="77777777" w:rsidTr="00A13F3B">
        <w:tc>
          <w:tcPr>
            <w:tcW w:w="5000" w:type="pct"/>
            <w:gridSpan w:val="3"/>
          </w:tcPr>
          <w:p w14:paraId="7FA0045A" w14:textId="77777777" w:rsidR="00C74547" w:rsidRPr="00F63BB8" w:rsidRDefault="00C74547" w:rsidP="00F15036">
            <w:pPr>
              <w:rPr>
                <w:rFonts w:asciiTheme="minorHAnsi" w:hAnsiTheme="minorHAnsi" w:cs="Arial"/>
                <w:i/>
                <w:sz w:val="40"/>
                <w:szCs w:val="40"/>
              </w:rPr>
            </w:pPr>
            <w:r>
              <w:rPr>
                <w:rFonts w:asciiTheme="minorHAnsi" w:hAnsiTheme="minorHAnsi" w:cs="Arial"/>
                <w:i/>
                <w:sz w:val="24"/>
                <w:szCs w:val="40"/>
              </w:rPr>
              <w:t>*</w:t>
            </w:r>
            <w:r w:rsidRPr="00797950">
              <w:rPr>
                <w:rFonts w:asciiTheme="minorHAnsi" w:hAnsiTheme="minorHAnsi" w:cs="Arial"/>
                <w:i/>
                <w:sz w:val="24"/>
                <w:szCs w:val="40"/>
              </w:rPr>
              <w:t>Interventions should be delivered with at least 80% fidelity for maximum effectiveness.</w:t>
            </w:r>
          </w:p>
        </w:tc>
      </w:tr>
    </w:tbl>
    <w:p w14:paraId="34DC042A" w14:textId="77777777" w:rsidR="00C74547" w:rsidRPr="00EB4035" w:rsidRDefault="00C74547" w:rsidP="00C74547">
      <w:pPr>
        <w:spacing w:after="0"/>
        <w:rPr>
          <w:rFonts w:cs="Arial"/>
          <w:b/>
          <w:sz w:val="14"/>
          <w:szCs w:val="4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74547" w14:paraId="3552B8F4" w14:textId="77777777" w:rsidTr="00C74547">
        <w:trPr>
          <w:trHeight w:val="366"/>
        </w:trPr>
        <w:tc>
          <w:tcPr>
            <w:tcW w:w="10620" w:type="dxa"/>
            <w:shd w:val="clear" w:color="auto" w:fill="D9D9D9" w:themeFill="background1" w:themeFillShade="D9"/>
          </w:tcPr>
          <w:p w14:paraId="7798A083" w14:textId="77777777" w:rsidR="00C74547" w:rsidRPr="00511A0F" w:rsidRDefault="00C74547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>
              <w:rPr>
                <w:rFonts w:asciiTheme="minorHAnsi" w:hAnsiTheme="minorHAnsi" w:cs="Arial"/>
                <w:b/>
                <w:sz w:val="32"/>
                <w:szCs w:val="40"/>
              </w:rPr>
              <w:t>Observer Feedback</w:t>
            </w:r>
          </w:p>
        </w:tc>
      </w:tr>
      <w:tr w:rsidR="00C74547" w14:paraId="05E4A509" w14:textId="77777777" w:rsidTr="00A13F3B">
        <w:trPr>
          <w:trHeight w:val="2105"/>
        </w:trPr>
        <w:tc>
          <w:tcPr>
            <w:tcW w:w="10620" w:type="dxa"/>
          </w:tcPr>
          <w:p w14:paraId="418E29C1" w14:textId="77777777" w:rsidR="00C74547" w:rsidRDefault="00C74547" w:rsidP="00F15036">
            <w:pPr>
              <w:rPr>
                <w:rFonts w:asciiTheme="minorHAnsi" w:hAnsiTheme="minorHAnsi" w:cs="Arial"/>
                <w:b/>
                <w:szCs w:val="40"/>
              </w:rPr>
            </w:pPr>
          </w:p>
        </w:tc>
      </w:tr>
    </w:tbl>
    <w:p w14:paraId="0EABC033" w14:textId="76EA6BB8" w:rsidR="008047DC" w:rsidRPr="00B4309F" w:rsidRDefault="008047DC" w:rsidP="00B4309F"/>
    <w:sectPr w:rsidR="008047DC" w:rsidRPr="00B4309F" w:rsidSect="00E10599">
      <w:headerReference w:type="default" r:id="rId7"/>
      <w:footerReference w:type="default" r:id="rId8"/>
      <w:pgSz w:w="12240" w:h="15840"/>
      <w:pgMar w:top="810" w:right="720" w:bottom="900" w:left="81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4939" w14:textId="77777777" w:rsidR="00442B30" w:rsidRDefault="00442B30" w:rsidP="008047DC">
      <w:pPr>
        <w:spacing w:after="0" w:line="240" w:lineRule="auto"/>
      </w:pPr>
      <w:r>
        <w:separator/>
      </w:r>
    </w:p>
  </w:endnote>
  <w:endnote w:type="continuationSeparator" w:id="0">
    <w:p w14:paraId="41AE6D94" w14:textId="77777777" w:rsidR="00442B30" w:rsidRDefault="00442B30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F534D" w14:textId="74850C63" w:rsidR="008047DC" w:rsidRDefault="00A13F3B" w:rsidP="00A13F3B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74874082" wp14:editId="03C2B4B0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  <w:p w14:paraId="52264D37" w14:textId="77777777" w:rsidR="008047DC" w:rsidRDefault="0080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DC4D" w14:textId="77777777" w:rsidR="00442B30" w:rsidRDefault="00442B30" w:rsidP="008047DC">
      <w:pPr>
        <w:spacing w:after="0" w:line="240" w:lineRule="auto"/>
      </w:pPr>
      <w:r>
        <w:separator/>
      </w:r>
    </w:p>
  </w:footnote>
  <w:footnote w:type="continuationSeparator" w:id="0">
    <w:p w14:paraId="25993D0E" w14:textId="77777777" w:rsidR="00442B30" w:rsidRDefault="00442B30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B11B" w14:textId="7FD47A62" w:rsidR="00A13F3B" w:rsidRDefault="00A13F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22A1B" wp14:editId="53761D16">
              <wp:simplePos x="0" y="0"/>
              <wp:positionH relativeFrom="column">
                <wp:posOffset>384464</wp:posOffset>
              </wp:positionH>
              <wp:positionV relativeFrom="paragraph">
                <wp:posOffset>-239626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61889" w14:textId="77777777" w:rsidR="00A13F3B" w:rsidRPr="000038B9" w:rsidRDefault="00A13F3B" w:rsidP="00A13F3B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22A1B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30.25pt;margin-top:-18.85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" fillcolor="white [3201]" stroked="f" strokeweight=".5pt">
              <v:textbox>
                <w:txbxContent>
                  <w:p w14:paraId="72261889" w14:textId="77777777" w:rsidR="00A13F3B" w:rsidRPr="000038B9" w:rsidRDefault="00A13F3B" w:rsidP="00A13F3B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7AA118" wp14:editId="413243A9">
              <wp:simplePos x="0" y="0"/>
              <wp:positionH relativeFrom="page">
                <wp:posOffset>-15587</wp:posOffset>
              </wp:positionH>
              <wp:positionV relativeFrom="topMargin">
                <wp:posOffset>218209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30DE277" w14:textId="77777777" w:rsidR="00A13F3B" w:rsidRDefault="00A13F3B" w:rsidP="00A13F3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AA118" id="Text Box 889" o:spid="_x0000_s1027" type="#_x0000_t202" style="position:absolute;margin-left:-1.25pt;margin-top:17.2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" o:allowincell="f" fillcolor="#7f7f7f [1612]" stroked="f">
              <v:textbox inset=",0,,0">
                <w:txbxContent>
                  <w:p w14:paraId="430DE277" w14:textId="77777777" w:rsidR="00A13F3B" w:rsidRDefault="00A13F3B" w:rsidP="00A13F3B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BDE3E8C"/>
    <w:multiLevelType w:val="hybridMultilevel"/>
    <w:tmpl w:val="92D4766E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67402"/>
    <w:rsid w:val="00186A2D"/>
    <w:rsid w:val="00272E4F"/>
    <w:rsid w:val="00297F21"/>
    <w:rsid w:val="002C5B52"/>
    <w:rsid w:val="002D7203"/>
    <w:rsid w:val="0034409F"/>
    <w:rsid w:val="003B7977"/>
    <w:rsid w:val="003D39D6"/>
    <w:rsid w:val="00442B30"/>
    <w:rsid w:val="004B0192"/>
    <w:rsid w:val="004D0688"/>
    <w:rsid w:val="00564F07"/>
    <w:rsid w:val="005B0114"/>
    <w:rsid w:val="006828CE"/>
    <w:rsid w:val="006B6FDB"/>
    <w:rsid w:val="00736603"/>
    <w:rsid w:val="007B6663"/>
    <w:rsid w:val="007E1C73"/>
    <w:rsid w:val="008047DC"/>
    <w:rsid w:val="008F442B"/>
    <w:rsid w:val="00975134"/>
    <w:rsid w:val="00A13F3B"/>
    <w:rsid w:val="00AA3FCE"/>
    <w:rsid w:val="00B23918"/>
    <w:rsid w:val="00B4309F"/>
    <w:rsid w:val="00C74547"/>
    <w:rsid w:val="00CA28A0"/>
    <w:rsid w:val="00DC434D"/>
    <w:rsid w:val="00DF624B"/>
    <w:rsid w:val="00E10599"/>
    <w:rsid w:val="00E846E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6</cp:revision>
  <dcterms:created xsi:type="dcterms:W3CDTF">2018-07-11T17:38:00Z</dcterms:created>
  <dcterms:modified xsi:type="dcterms:W3CDTF">2021-04-28T21:16:00Z</dcterms:modified>
</cp:coreProperties>
</file>